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0E26" w14:textId="708D6688" w:rsidR="00EA0D08" w:rsidRDefault="00FA45E1" w:rsidP="00FA45E1">
      <w:pPr>
        <w:spacing w:after="0" w:line="240" w:lineRule="auto"/>
        <w:jc w:val="center"/>
        <w:rPr>
          <w:b/>
          <w:sz w:val="72"/>
          <w:szCs w:val="72"/>
        </w:rPr>
      </w:pPr>
      <w:r>
        <w:rPr>
          <w:noProof/>
        </w:rPr>
        <w:drawing>
          <wp:inline distT="0" distB="0" distL="0" distR="0" wp14:anchorId="7BA35142" wp14:editId="1076FDD5">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FC9816D" w14:textId="77777777" w:rsidR="00FA45E1" w:rsidRPr="00F77C48" w:rsidRDefault="00FA45E1" w:rsidP="00FA45E1">
      <w:pPr>
        <w:spacing w:after="0" w:line="240" w:lineRule="auto"/>
        <w:jc w:val="center"/>
        <w:rPr>
          <w:b/>
          <w:sz w:val="72"/>
          <w:szCs w:val="72"/>
        </w:rPr>
      </w:pPr>
    </w:p>
    <w:p w14:paraId="591CC9CE" w14:textId="77777777" w:rsidR="00EA0D08" w:rsidRPr="008E0561" w:rsidRDefault="00EA0D08" w:rsidP="002775B4">
      <w:pPr>
        <w:pStyle w:val="Heading1"/>
        <w:spacing w:line="240" w:lineRule="auto"/>
        <w:rPr>
          <w:b/>
          <w:color w:val="C00000"/>
          <w:sz w:val="96"/>
          <w:szCs w:val="96"/>
        </w:rPr>
      </w:pPr>
      <w:r w:rsidRPr="001517C8">
        <w:rPr>
          <w:b/>
          <w:noProof/>
          <w:color w:val="C00000"/>
          <w:sz w:val="96"/>
          <w:szCs w:val="96"/>
        </w:rPr>
        <w:t>Business Events Venue of the Year</w:t>
      </w:r>
    </w:p>
    <w:p w14:paraId="4076C34B" w14:textId="77777777" w:rsidR="00EA0D08" w:rsidRDefault="00EA0D08" w:rsidP="002775B4">
      <w:pPr>
        <w:spacing w:after="0" w:line="240" w:lineRule="auto"/>
        <w:jc w:val="center"/>
        <w:rPr>
          <w:b/>
          <w:sz w:val="56"/>
          <w:szCs w:val="56"/>
        </w:rPr>
      </w:pPr>
    </w:p>
    <w:p w14:paraId="272EFDD2" w14:textId="77777777" w:rsidR="00EA0D08" w:rsidRPr="00F77C48" w:rsidRDefault="00EA0D08" w:rsidP="002775B4">
      <w:pPr>
        <w:spacing w:after="0" w:line="240" w:lineRule="auto"/>
        <w:jc w:val="center"/>
        <w:rPr>
          <w:b/>
          <w:sz w:val="56"/>
          <w:szCs w:val="56"/>
        </w:rPr>
      </w:pPr>
    </w:p>
    <w:p w14:paraId="50CC3881" w14:textId="77777777" w:rsidR="00EA0D08" w:rsidRDefault="00EA0D08" w:rsidP="002775B4">
      <w:pPr>
        <w:spacing w:after="0" w:line="240" w:lineRule="auto"/>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2775B4">
      <w:pPr>
        <w:spacing w:after="0" w:line="240" w:lineRule="auto"/>
        <w:rPr>
          <w:highlight w:val="yellow"/>
        </w:rPr>
      </w:pPr>
    </w:p>
    <w:p w14:paraId="3CD4DC9C" w14:textId="77777777" w:rsidR="00EA0D08" w:rsidRDefault="00EA0D08" w:rsidP="002775B4">
      <w:pPr>
        <w:spacing w:after="0" w:line="240" w:lineRule="auto"/>
        <w:rPr>
          <w:highlight w:val="yellow"/>
        </w:rPr>
      </w:pPr>
    </w:p>
    <w:p w14:paraId="677D69B9" w14:textId="77777777" w:rsidR="00EA0D08" w:rsidRDefault="00EA0D08" w:rsidP="002775B4">
      <w:pPr>
        <w:spacing w:after="0" w:line="240" w:lineRule="auto"/>
        <w:rPr>
          <w:rStyle w:val="Strong"/>
          <w:sz w:val="28"/>
        </w:rPr>
      </w:pPr>
    </w:p>
    <w:p w14:paraId="514DC8D4" w14:textId="77777777" w:rsidR="00EA0D08" w:rsidRDefault="00EA0D08" w:rsidP="002775B4">
      <w:pPr>
        <w:spacing w:after="0" w:line="240" w:lineRule="auto"/>
        <w:rPr>
          <w:rStyle w:val="Strong"/>
          <w:sz w:val="28"/>
        </w:rPr>
      </w:pPr>
    </w:p>
    <w:p w14:paraId="301E5910" w14:textId="77777777" w:rsidR="00EA0D08" w:rsidRDefault="00EA0D08" w:rsidP="002775B4">
      <w:pPr>
        <w:spacing w:after="0" w:line="240" w:lineRule="auto"/>
        <w:rPr>
          <w:rStyle w:val="Strong"/>
          <w:sz w:val="28"/>
        </w:rPr>
      </w:pPr>
    </w:p>
    <w:p w14:paraId="174B91CF" w14:textId="77777777" w:rsidR="00EA0D08" w:rsidRPr="004F4FDF" w:rsidRDefault="00EA0D0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9256141" w14:textId="77777777" w:rsidR="00EA0D08" w:rsidRDefault="00EA0D08" w:rsidP="002775B4">
      <w:pPr>
        <w:spacing w:after="0" w:line="240" w:lineRule="auto"/>
        <w:rPr>
          <w:sz w:val="28"/>
          <w:szCs w:val="28"/>
        </w:rPr>
      </w:pPr>
    </w:p>
    <w:p w14:paraId="3A10D727" w14:textId="77777777" w:rsidR="00EA0D08" w:rsidRDefault="00EA0D08" w:rsidP="002775B4">
      <w:pPr>
        <w:spacing w:after="0" w:line="240" w:lineRule="auto"/>
        <w:rPr>
          <w:rFonts w:eastAsiaTheme="majorEastAsia" w:cstheme="majorBidi"/>
          <w:b/>
          <w:color w:val="C00000"/>
          <w:sz w:val="28"/>
          <w:szCs w:val="26"/>
        </w:rPr>
      </w:pP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6D640128" w14:textId="0127AE92" w:rsidR="00EA0D08" w:rsidRDefault="00EA0D08" w:rsidP="002775B4">
      <w:pPr>
        <w:spacing w:after="0" w:line="240" w:lineRule="auto"/>
      </w:pPr>
      <w:r w:rsidRPr="007A44B1">
        <w:rPr>
          <w:rStyle w:val="Strong"/>
          <w:sz w:val="24"/>
        </w:rPr>
        <w:lastRenderedPageBreak/>
        <w:t>Closures during judging period</w:t>
      </w:r>
      <w:r w:rsidRPr="007A44B1">
        <w:rPr>
          <w:sz w:val="28"/>
        </w:rPr>
        <w:t xml:space="preserve"> </w:t>
      </w:r>
      <w:r w:rsidR="00DA47DE" w:rsidRPr="00531268">
        <w:t>(the judging period runs from 1</w:t>
      </w:r>
      <w:r w:rsidR="00DA47DE" w:rsidRPr="00531268">
        <w:rPr>
          <w:vertAlign w:val="superscript"/>
        </w:rPr>
        <w:t>st</w:t>
      </w:r>
      <w:r w:rsidR="00DA47DE" w:rsidRPr="00531268">
        <w:t xml:space="preserve"> June 2024– 28</w:t>
      </w:r>
      <w:r w:rsidR="00DA47DE" w:rsidRPr="00531268">
        <w:rPr>
          <w:vertAlign w:val="superscript"/>
        </w:rPr>
        <w:t>th</w:t>
      </w:r>
      <w:r w:rsidR="00DA47DE" w:rsidRPr="00531268">
        <w:t xml:space="preserve"> February 2025):</w:t>
      </w:r>
    </w:p>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 xml:space="preserve">Use of digital technologies, such as automated services, </w:t>
      </w:r>
      <w:proofErr w:type="gramStart"/>
      <w:r w:rsidRPr="0006503F">
        <w:t>robotics</w:t>
      </w:r>
      <w:proofErr w:type="gramEnd"/>
      <w:r w:rsidRPr="0006503F">
        <w:t xml:space="preserve">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 xml:space="preserve">Use of digital technologies, such as automated services, </w:t>
      </w:r>
      <w:proofErr w:type="gramStart"/>
      <w:r w:rsidRPr="007031FF">
        <w:rPr>
          <w:sz w:val="24"/>
          <w:szCs w:val="24"/>
        </w:rPr>
        <w:t>robotics</w:t>
      </w:r>
      <w:proofErr w:type="gramEnd"/>
      <w:r w:rsidRPr="007031FF">
        <w:rPr>
          <w:sz w:val="24"/>
          <w:szCs w:val="24"/>
        </w:rPr>
        <w:t xml:space="preserve">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78513E">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78513E">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78513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4CD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31FF"/>
    <w:rsid w:val="00705D97"/>
    <w:rsid w:val="0072376E"/>
    <w:rsid w:val="0072589A"/>
    <w:rsid w:val="007312D4"/>
    <w:rsid w:val="0076386B"/>
    <w:rsid w:val="0078513E"/>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A47DE"/>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45E1"/>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11</cp:revision>
  <cp:lastPrinted>2019-01-28T10:23:00Z</cp:lastPrinted>
  <dcterms:created xsi:type="dcterms:W3CDTF">2024-01-16T14:03:00Z</dcterms:created>
  <dcterms:modified xsi:type="dcterms:W3CDTF">2024-03-06T15:17:00Z</dcterms:modified>
</cp:coreProperties>
</file>